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DA" w:rsidRPr="00B76CDA" w:rsidRDefault="00EC6B1C" w:rsidP="00B76CDA">
      <w:pPr>
        <w:spacing w:before="0" w:beforeAutospacing="0" w:after="0" w:afterAutospacing="0"/>
        <w:ind w:left="851" w:hanging="851"/>
        <w:jc w:val="left"/>
        <w:rPr>
          <w:rFonts w:asciiTheme="minorHAnsi" w:hAnsiTheme="minorHAnsi"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0" wp14:anchorId="11FB6E65" wp14:editId="75C6DDD9">
            <wp:simplePos x="0" y="0"/>
            <wp:positionH relativeFrom="column">
              <wp:posOffset>-375920</wp:posOffset>
            </wp:positionH>
            <wp:positionV relativeFrom="paragraph">
              <wp:posOffset>-65405</wp:posOffset>
            </wp:positionV>
            <wp:extent cx="1805305" cy="428625"/>
            <wp:effectExtent l="0" t="0" r="444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644" w:rsidRPr="00364644">
        <w:rPr>
          <w:rFonts w:asciiTheme="minorHAnsi" w:hAnsiTheme="minorHAnsi"/>
          <w:noProof/>
          <w:color w:val="auto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9BB56FB" wp14:editId="73049600">
            <wp:simplePos x="0" y="0"/>
            <wp:positionH relativeFrom="column">
              <wp:posOffset>4643755</wp:posOffset>
            </wp:positionH>
            <wp:positionV relativeFrom="paragraph">
              <wp:posOffset>-169545</wp:posOffset>
            </wp:positionV>
            <wp:extent cx="1653540" cy="697230"/>
            <wp:effectExtent l="0" t="0" r="3810" b="7620"/>
            <wp:wrapTight wrapText="bothSides">
              <wp:wrapPolygon edited="0">
                <wp:start x="0" y="0"/>
                <wp:lineTo x="0" y="21246"/>
                <wp:lineTo x="21401" y="21246"/>
                <wp:lineTo x="21401" y="0"/>
                <wp:lineTo x="0" y="0"/>
              </wp:wrapPolygon>
            </wp:wrapTight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CDA" w:rsidRDefault="00B76CDA" w:rsidP="00B76CDA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32"/>
          <w:szCs w:val="32"/>
        </w:rPr>
      </w:pPr>
    </w:p>
    <w:p w:rsidR="00364644" w:rsidRDefault="00364644" w:rsidP="00371934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32"/>
          <w:szCs w:val="32"/>
        </w:rPr>
      </w:pPr>
      <w:r>
        <w:rPr>
          <w:rFonts w:asciiTheme="minorHAnsi" w:hAnsiTheme="minorHAnsi"/>
          <w:b/>
          <w:color w:val="00B050"/>
          <w:sz w:val="32"/>
          <w:szCs w:val="32"/>
        </w:rPr>
        <w:t xml:space="preserve">                       </w:t>
      </w:r>
    </w:p>
    <w:p w:rsidR="00D86EE6" w:rsidRDefault="00D86EE6" w:rsidP="00371934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32"/>
          <w:szCs w:val="32"/>
        </w:rPr>
      </w:pPr>
    </w:p>
    <w:p w:rsidR="00371934" w:rsidRPr="005B7A5C" w:rsidRDefault="00B76CDA" w:rsidP="00371934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40"/>
          <w:szCs w:val="40"/>
        </w:rPr>
      </w:pPr>
      <w:r w:rsidRPr="005B7A5C">
        <w:rPr>
          <w:rFonts w:asciiTheme="minorHAnsi" w:hAnsiTheme="minorHAnsi"/>
          <w:b/>
          <w:color w:val="00B050"/>
          <w:sz w:val="40"/>
          <w:szCs w:val="40"/>
        </w:rPr>
        <w:t xml:space="preserve">Świadczenie </w:t>
      </w:r>
      <w:r w:rsidR="00371934" w:rsidRPr="005B7A5C">
        <w:rPr>
          <w:rFonts w:asciiTheme="minorHAnsi" w:hAnsiTheme="minorHAnsi"/>
          <w:b/>
          <w:color w:val="00B050"/>
          <w:sz w:val="40"/>
          <w:szCs w:val="40"/>
        </w:rPr>
        <w:t>Dobry Start 3</w:t>
      </w:r>
      <w:r w:rsidRPr="005B7A5C">
        <w:rPr>
          <w:rFonts w:asciiTheme="minorHAnsi" w:hAnsiTheme="minorHAnsi"/>
          <w:b/>
          <w:color w:val="00B050"/>
          <w:sz w:val="40"/>
          <w:szCs w:val="40"/>
        </w:rPr>
        <w:t>00</w:t>
      </w:r>
      <w:r w:rsidR="00371934" w:rsidRPr="005B7A5C">
        <w:rPr>
          <w:rFonts w:asciiTheme="minorHAnsi" w:hAnsiTheme="minorHAnsi"/>
          <w:b/>
          <w:color w:val="00B050"/>
          <w:sz w:val="40"/>
          <w:szCs w:val="40"/>
        </w:rPr>
        <w:t>+</w:t>
      </w:r>
    </w:p>
    <w:p w:rsidR="00B76CDA" w:rsidRPr="00B76CDA" w:rsidRDefault="00B76CDA" w:rsidP="00B76CDA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32"/>
          <w:szCs w:val="32"/>
        </w:rPr>
      </w:pPr>
    </w:p>
    <w:p w:rsidR="00B76CDA" w:rsidRDefault="00B76CDA" w:rsidP="00B76CDA">
      <w:pPr>
        <w:spacing w:before="0" w:beforeAutospacing="0" w:after="0" w:afterAutospacing="0"/>
        <w:jc w:val="center"/>
        <w:rPr>
          <w:rFonts w:asciiTheme="minorHAnsi" w:hAnsiTheme="minorHAnsi"/>
          <w:color w:val="auto"/>
          <w:szCs w:val="24"/>
        </w:rPr>
      </w:pPr>
      <w:r w:rsidRPr="00B76CDA">
        <w:rPr>
          <w:rFonts w:asciiTheme="minorHAnsi" w:hAnsiTheme="minorHAnsi"/>
          <w:b/>
          <w:color w:val="auto"/>
          <w:szCs w:val="24"/>
        </w:rPr>
        <w:t xml:space="preserve">od </w:t>
      </w:r>
      <w:r w:rsidRPr="00371934">
        <w:rPr>
          <w:rFonts w:asciiTheme="minorHAnsi" w:hAnsiTheme="minorHAnsi"/>
          <w:b/>
          <w:color w:val="auto"/>
          <w:szCs w:val="24"/>
        </w:rPr>
        <w:t xml:space="preserve">1 </w:t>
      </w:r>
      <w:r w:rsidR="00371934" w:rsidRPr="00371934">
        <w:rPr>
          <w:b/>
          <w:szCs w:val="24"/>
          <w:shd w:val="clear" w:color="auto" w:fill="FFFFFF"/>
        </w:rPr>
        <w:t xml:space="preserve">lipca br. </w:t>
      </w:r>
      <w:r w:rsidR="00371934">
        <w:rPr>
          <w:szCs w:val="24"/>
          <w:shd w:val="clear" w:color="auto" w:fill="FFFFFF"/>
        </w:rPr>
        <w:t xml:space="preserve">można składać wnioski w tegorocznej edycji </w:t>
      </w:r>
      <w:r w:rsidR="005B7A5C">
        <w:rPr>
          <w:b/>
          <w:szCs w:val="24"/>
          <w:shd w:val="clear" w:color="auto" w:fill="FFFFFF"/>
        </w:rPr>
        <w:t>programu „Dobry Start”</w:t>
      </w:r>
      <w:r w:rsidR="005B7A5C" w:rsidRPr="005B7A5C">
        <w:rPr>
          <w:szCs w:val="24"/>
          <w:shd w:val="clear" w:color="auto" w:fill="FFFFFF"/>
        </w:rPr>
        <w:t>.</w:t>
      </w:r>
    </w:p>
    <w:p w:rsidR="00371934" w:rsidRDefault="00371934" w:rsidP="00B76CDA">
      <w:pPr>
        <w:spacing w:before="0" w:beforeAutospacing="0" w:after="0" w:afterAutospacing="0"/>
        <w:jc w:val="center"/>
        <w:rPr>
          <w:color w:val="auto"/>
        </w:rPr>
      </w:pPr>
    </w:p>
    <w:p w:rsidR="00371934" w:rsidRDefault="00371934" w:rsidP="00371934">
      <w:pPr>
        <w:spacing w:before="0" w:beforeAutospacing="0" w:after="0" w:afterAutospacing="0"/>
        <w:jc w:val="left"/>
        <w:rPr>
          <w:color w:val="auto"/>
        </w:rPr>
      </w:pPr>
      <w:r w:rsidRPr="00862460">
        <w:rPr>
          <w:color w:val="auto"/>
        </w:rPr>
        <w:t xml:space="preserve">Od roku szkolnego 2021/2022 świadczenie 300+ w ramach programu "Dobry Start” będzie przyznawał i wypłacał </w:t>
      </w:r>
      <w:r w:rsidRPr="00371934">
        <w:rPr>
          <w:b/>
          <w:color w:val="auto"/>
        </w:rPr>
        <w:t>Zakład Ubezpieczeń Społecznych</w:t>
      </w:r>
      <w:r w:rsidR="004B2CE9">
        <w:rPr>
          <w:b/>
          <w:color w:val="auto"/>
        </w:rPr>
        <w:t xml:space="preserve"> </w:t>
      </w:r>
      <w:r w:rsidR="004B2CE9" w:rsidRPr="004B2CE9">
        <w:rPr>
          <w:color w:val="auto"/>
        </w:rPr>
        <w:t>[1]</w:t>
      </w:r>
      <w:r w:rsidRPr="004B2CE9">
        <w:rPr>
          <w:color w:val="auto"/>
        </w:rPr>
        <w:t>.</w:t>
      </w:r>
      <w:r w:rsidRPr="00862460">
        <w:rPr>
          <w:color w:val="auto"/>
        </w:rPr>
        <w:t xml:space="preserve"> </w:t>
      </w:r>
    </w:p>
    <w:p w:rsidR="00371934" w:rsidRPr="00B76CDA" w:rsidRDefault="00371934" w:rsidP="00371934">
      <w:pPr>
        <w:spacing w:before="0" w:beforeAutospacing="0" w:after="0" w:afterAutospacing="0"/>
        <w:jc w:val="left"/>
        <w:rPr>
          <w:rFonts w:asciiTheme="minorHAnsi" w:hAnsiTheme="minorHAnsi"/>
          <w:color w:val="auto"/>
          <w:szCs w:val="24"/>
        </w:rPr>
      </w:pPr>
      <w:r w:rsidRPr="00862460">
        <w:rPr>
          <w:color w:val="auto"/>
        </w:rPr>
        <w:t>Program uprawnia do jednorazowego wsparcia w wysokości 300 zł dla wszystkich uczni</w:t>
      </w:r>
      <w:r>
        <w:rPr>
          <w:color w:val="auto"/>
        </w:rPr>
        <w:t>ów rozpoczynających rok szkolny.</w:t>
      </w:r>
    </w:p>
    <w:p w:rsidR="00B76CDA" w:rsidRDefault="00B76CDA" w:rsidP="00B76CDA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B76CDA" w:rsidRPr="00653B7F" w:rsidRDefault="00371934" w:rsidP="00B76CDA">
      <w:pPr>
        <w:spacing w:before="0" w:beforeAutospacing="0" w:after="0" w:afterAutospacing="0"/>
        <w:rPr>
          <w:rFonts w:asciiTheme="minorHAnsi" w:hAnsiTheme="minorHAnsi"/>
          <w:b/>
          <w:color w:val="00B050"/>
          <w:szCs w:val="24"/>
        </w:rPr>
      </w:pPr>
      <w:r w:rsidRPr="00653B7F">
        <w:rPr>
          <w:rFonts w:asciiTheme="minorHAnsi" w:hAnsiTheme="minorHAnsi"/>
          <w:b/>
          <w:color w:val="00B050"/>
          <w:szCs w:val="24"/>
        </w:rPr>
        <w:t>Jak i kiedy można złożyć wniosek</w:t>
      </w:r>
      <w:bookmarkStart w:id="0" w:name="_GoBack"/>
      <w:bookmarkEnd w:id="0"/>
    </w:p>
    <w:p w:rsidR="00B76CDA" w:rsidRPr="00653B7F" w:rsidRDefault="00B76CDA" w:rsidP="00B76CDA">
      <w:pPr>
        <w:spacing w:before="0" w:beforeAutospacing="0" w:after="0" w:afterAutospacing="0"/>
        <w:rPr>
          <w:rFonts w:asciiTheme="minorHAnsi" w:hAnsiTheme="minorHAnsi"/>
          <w:b/>
          <w:color w:val="auto"/>
          <w:sz w:val="10"/>
          <w:szCs w:val="10"/>
        </w:rPr>
      </w:pPr>
    </w:p>
    <w:p w:rsidR="00371934" w:rsidRDefault="00371934" w:rsidP="00371934">
      <w:pPr>
        <w:pStyle w:val="xxxxmsonormal"/>
        <w:spacing w:before="0" w:beforeAutospacing="0" w:after="16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Wnioski będzie można składać w okresie </w:t>
      </w:r>
      <w:r w:rsidRPr="000F2E75">
        <w:rPr>
          <w:b/>
          <w:color w:val="000000"/>
          <w:sz w:val="24"/>
          <w:szCs w:val="24"/>
        </w:rPr>
        <w:t>od 1 lipca do 30 listopada br.</w:t>
      </w:r>
      <w:r>
        <w:rPr>
          <w:color w:val="000000"/>
          <w:sz w:val="24"/>
          <w:szCs w:val="24"/>
        </w:rPr>
        <w:t xml:space="preserve"> </w:t>
      </w:r>
      <w:r w:rsidRPr="00371934">
        <w:rPr>
          <w:b/>
          <w:color w:val="000000"/>
          <w:sz w:val="24"/>
          <w:szCs w:val="24"/>
        </w:rPr>
        <w:t>tylko drogą elektroniczną</w:t>
      </w:r>
      <w:r>
        <w:rPr>
          <w:color w:val="000000"/>
          <w:sz w:val="24"/>
          <w:szCs w:val="24"/>
        </w:rPr>
        <w:t>:</w:t>
      </w:r>
    </w:p>
    <w:p w:rsidR="00371934" w:rsidRPr="00114C30" w:rsidRDefault="00371934" w:rsidP="00371934">
      <w:pPr>
        <w:pStyle w:val="xxxxmsonormal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b/>
          <w:color w:val="000000"/>
          <w:sz w:val="24"/>
          <w:szCs w:val="24"/>
        </w:rPr>
      </w:pPr>
      <w:r w:rsidRPr="00114C30">
        <w:rPr>
          <w:color w:val="000000"/>
          <w:sz w:val="24"/>
          <w:szCs w:val="24"/>
        </w:rPr>
        <w:t>na</w:t>
      </w:r>
      <w:r w:rsidRPr="00114C30">
        <w:rPr>
          <w:b/>
          <w:color w:val="000000"/>
          <w:sz w:val="24"/>
          <w:szCs w:val="24"/>
        </w:rPr>
        <w:t xml:space="preserve"> Platformie Usług Elektronicznych (PUE) ZUS: </w:t>
      </w:r>
      <w:hyperlink r:id="rId8" w:history="1">
        <w:r w:rsidRPr="00114C30">
          <w:rPr>
            <w:rStyle w:val="Hipercze"/>
            <w:b/>
            <w:sz w:val="24"/>
            <w:szCs w:val="24"/>
          </w:rPr>
          <w:t>www.zus.pl</w:t>
        </w:r>
      </w:hyperlink>
    </w:p>
    <w:p w:rsidR="00371934" w:rsidRPr="00114C30" w:rsidRDefault="00114C30" w:rsidP="00371934">
      <w:pPr>
        <w:pStyle w:val="xxxxmsonormal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b/>
          <w:color w:val="000000"/>
          <w:sz w:val="24"/>
          <w:szCs w:val="24"/>
        </w:rPr>
      </w:pPr>
      <w:r w:rsidRPr="00114C30">
        <w:rPr>
          <w:color w:val="000000"/>
          <w:sz w:val="24"/>
          <w:szCs w:val="24"/>
        </w:rPr>
        <w:t>p</w:t>
      </w:r>
      <w:r w:rsidR="00371934" w:rsidRPr="00114C30">
        <w:rPr>
          <w:color w:val="000000"/>
          <w:sz w:val="24"/>
          <w:szCs w:val="24"/>
        </w:rPr>
        <w:t>rzez</w:t>
      </w:r>
      <w:r w:rsidR="00371934" w:rsidRPr="00114C30">
        <w:rPr>
          <w:b/>
          <w:color w:val="000000"/>
          <w:sz w:val="24"/>
          <w:szCs w:val="24"/>
        </w:rPr>
        <w:t xml:space="preserve"> bankowość elektroniczną</w:t>
      </w:r>
    </w:p>
    <w:p w:rsidR="00371934" w:rsidRDefault="00371934" w:rsidP="00371934">
      <w:pPr>
        <w:pStyle w:val="xxxxmsonormal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b/>
          <w:color w:val="000000"/>
          <w:sz w:val="24"/>
          <w:szCs w:val="24"/>
        </w:rPr>
      </w:pPr>
      <w:r w:rsidRPr="00114C30">
        <w:rPr>
          <w:color w:val="000000"/>
          <w:sz w:val="24"/>
          <w:szCs w:val="24"/>
        </w:rPr>
        <w:t>za pośrednictwem</w:t>
      </w:r>
      <w:r w:rsidR="00114C30">
        <w:rPr>
          <w:b/>
          <w:color w:val="000000"/>
          <w:sz w:val="24"/>
          <w:szCs w:val="24"/>
        </w:rPr>
        <w:t xml:space="preserve"> portalu empatia.mpips.gov.pl</w:t>
      </w:r>
      <w:r w:rsidR="00F97565">
        <w:rPr>
          <w:b/>
          <w:color w:val="000000"/>
          <w:sz w:val="24"/>
          <w:szCs w:val="24"/>
        </w:rPr>
        <w:t>.</w:t>
      </w:r>
    </w:p>
    <w:p w:rsidR="00D86EE6" w:rsidRDefault="00D86EE6" w:rsidP="002326F6">
      <w:pPr>
        <w:spacing w:before="0" w:beforeAutospacing="0" w:after="0" w:afterAutospacing="0"/>
        <w:rPr>
          <w:rFonts w:asciiTheme="minorHAnsi" w:hAnsiTheme="minorHAnsi"/>
          <w:b/>
          <w:color w:val="00B050"/>
          <w:szCs w:val="24"/>
        </w:rPr>
      </w:pPr>
    </w:p>
    <w:p w:rsidR="002326F6" w:rsidRPr="00653B7F" w:rsidRDefault="002326F6" w:rsidP="002326F6">
      <w:pPr>
        <w:spacing w:before="0" w:beforeAutospacing="0" w:after="0" w:afterAutospacing="0"/>
        <w:rPr>
          <w:rFonts w:asciiTheme="minorHAnsi" w:hAnsiTheme="minorHAnsi"/>
          <w:b/>
          <w:color w:val="00B050"/>
          <w:szCs w:val="24"/>
        </w:rPr>
      </w:pPr>
      <w:r w:rsidRPr="00653B7F">
        <w:rPr>
          <w:rFonts w:asciiTheme="minorHAnsi" w:hAnsiTheme="minorHAnsi"/>
          <w:b/>
          <w:color w:val="00B050"/>
          <w:szCs w:val="24"/>
        </w:rPr>
        <w:t>Kto i w jaki sposób otrzyma świadczenie</w:t>
      </w:r>
    </w:p>
    <w:p w:rsidR="002326F6" w:rsidRPr="002326F6" w:rsidRDefault="002326F6" w:rsidP="00371934">
      <w:pPr>
        <w:pStyle w:val="Jednostka"/>
        <w:rPr>
          <w:rFonts w:cs="Times New Roman"/>
          <w:b/>
          <w:color w:val="auto"/>
          <w:sz w:val="10"/>
          <w:szCs w:val="10"/>
        </w:rPr>
      </w:pPr>
    </w:p>
    <w:p w:rsidR="00371934" w:rsidRPr="00114C30" w:rsidRDefault="00371934" w:rsidP="00371934">
      <w:pPr>
        <w:pStyle w:val="Jednostka"/>
        <w:rPr>
          <w:rFonts w:cs="Times New Roman"/>
          <w:color w:val="auto"/>
          <w:sz w:val="24"/>
          <w:szCs w:val="24"/>
        </w:rPr>
      </w:pPr>
      <w:r w:rsidRPr="00114C30">
        <w:rPr>
          <w:rFonts w:cs="Times New Roman"/>
          <w:color w:val="auto"/>
          <w:sz w:val="24"/>
          <w:szCs w:val="24"/>
        </w:rPr>
        <w:t>Obecnie wsparcie z programu „Dobry Start” otrzymuje ok. 4,5 mln dzieci.</w:t>
      </w:r>
    </w:p>
    <w:p w:rsidR="00371934" w:rsidRPr="00D8570C" w:rsidRDefault="00371934" w:rsidP="002326F6">
      <w:pPr>
        <w:pStyle w:val="Jednostka"/>
        <w:rPr>
          <w:rFonts w:cs="Times New Roman"/>
          <w:b/>
          <w:color w:val="auto"/>
          <w:sz w:val="24"/>
          <w:szCs w:val="24"/>
        </w:rPr>
      </w:pPr>
      <w:r w:rsidRPr="00114C30">
        <w:rPr>
          <w:rFonts w:cs="Times New Roman"/>
          <w:color w:val="auto"/>
          <w:sz w:val="24"/>
          <w:szCs w:val="24"/>
        </w:rPr>
        <w:t xml:space="preserve">W ramach programu rodzice - bez względu na dochody - mogą otrzymać jednorazowo 300 zł na zakup podręczników, zeszytów, sprzętów potrzebnych uczniom oraz pozostałego wyposażenia niezbędnego dzieciom uczącym się w szkołach podstawowych, liceach, szkołach policealnych oraz innych placówkach edukacyjnych </w:t>
      </w:r>
      <w:r w:rsidRPr="00D8570C">
        <w:rPr>
          <w:rFonts w:cs="Times New Roman"/>
          <w:b/>
          <w:color w:val="auto"/>
          <w:sz w:val="24"/>
          <w:szCs w:val="24"/>
        </w:rPr>
        <w:t xml:space="preserve">do ukończenia 20 roku </w:t>
      </w:r>
      <w:r w:rsidR="00583E94">
        <w:rPr>
          <w:rFonts w:cs="Times New Roman"/>
          <w:b/>
          <w:color w:val="auto"/>
          <w:sz w:val="24"/>
          <w:szCs w:val="24"/>
        </w:rPr>
        <w:t>życia lub 24 lat w </w:t>
      </w:r>
      <w:r w:rsidRPr="00D8570C">
        <w:rPr>
          <w:rFonts w:cs="Times New Roman"/>
          <w:b/>
          <w:color w:val="auto"/>
          <w:sz w:val="24"/>
          <w:szCs w:val="24"/>
        </w:rPr>
        <w:t>przypadku osób z niepełnosprawnościami.</w:t>
      </w:r>
    </w:p>
    <w:p w:rsidR="00D8570C" w:rsidRPr="00D8570C" w:rsidRDefault="00D8570C" w:rsidP="002326F6">
      <w:pPr>
        <w:pStyle w:val="Akapitzlist"/>
        <w:spacing w:before="0" w:beforeAutospacing="0" w:after="0" w:afterAutospacing="0"/>
        <w:ind w:left="0"/>
        <w:jc w:val="left"/>
        <w:rPr>
          <w:szCs w:val="24"/>
        </w:rPr>
      </w:pPr>
      <w:r w:rsidRPr="00D8570C">
        <w:rPr>
          <w:b/>
          <w:bCs/>
          <w:szCs w:val="24"/>
        </w:rPr>
        <w:t xml:space="preserve">Świadczenie będzie wypłacane wyłącznie na rachunek </w:t>
      </w:r>
      <w:r w:rsidR="00F97565">
        <w:rPr>
          <w:b/>
          <w:bCs/>
          <w:szCs w:val="24"/>
        </w:rPr>
        <w:t>bankowy</w:t>
      </w:r>
      <w:r>
        <w:rPr>
          <w:b/>
          <w:bCs/>
          <w:szCs w:val="24"/>
        </w:rPr>
        <w:t xml:space="preserve">. </w:t>
      </w:r>
    </w:p>
    <w:p w:rsidR="00114C30" w:rsidRDefault="00114C30" w:rsidP="00B76CDA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D86EE6" w:rsidRPr="00653B7F" w:rsidRDefault="00D86EE6" w:rsidP="00D86EE6">
      <w:pPr>
        <w:pStyle w:val="Jednostka"/>
        <w:rPr>
          <w:rFonts w:cs="Times New Roman"/>
          <w:b/>
          <w:color w:val="00B050"/>
          <w:sz w:val="24"/>
          <w:szCs w:val="24"/>
        </w:rPr>
      </w:pPr>
      <w:r w:rsidRPr="00653B7F">
        <w:rPr>
          <w:rFonts w:cs="Times New Roman"/>
          <w:b/>
          <w:color w:val="00B050"/>
          <w:sz w:val="24"/>
          <w:szCs w:val="24"/>
        </w:rPr>
        <w:t>Wsparcie ze strony pracowników ZUS</w:t>
      </w:r>
    </w:p>
    <w:p w:rsidR="00D86EE6" w:rsidRPr="002326F6" w:rsidRDefault="00D86EE6" w:rsidP="00D86EE6">
      <w:pPr>
        <w:pStyle w:val="Jednostka"/>
        <w:rPr>
          <w:rFonts w:cs="Times New Roman"/>
          <w:b/>
          <w:color w:val="auto"/>
          <w:sz w:val="10"/>
          <w:szCs w:val="10"/>
        </w:rPr>
      </w:pPr>
    </w:p>
    <w:p w:rsidR="00D86EE6" w:rsidRDefault="00D86EE6" w:rsidP="00D86EE6">
      <w:pPr>
        <w:pStyle w:val="Jednostka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W przypadku problemów</w:t>
      </w:r>
      <w:r w:rsidRPr="00114C30">
        <w:rPr>
          <w:rFonts w:cs="Times New Roman"/>
          <w:b/>
          <w:color w:val="auto"/>
          <w:sz w:val="24"/>
          <w:szCs w:val="24"/>
        </w:rPr>
        <w:t xml:space="preserve"> w założeniu profilu na PUE, bądź wypełnieniu wniosku, zachęcamy do kontaktu z nami</w:t>
      </w:r>
      <w:r>
        <w:rPr>
          <w:rFonts w:cs="Times New Roman"/>
          <w:b/>
          <w:color w:val="auto"/>
          <w:sz w:val="24"/>
          <w:szCs w:val="24"/>
        </w:rPr>
        <w:t>. N</w:t>
      </w:r>
      <w:r w:rsidRPr="00114C30">
        <w:rPr>
          <w:rFonts w:cs="Times New Roman"/>
          <w:b/>
          <w:color w:val="auto"/>
          <w:sz w:val="24"/>
          <w:szCs w:val="24"/>
        </w:rPr>
        <w:t>asi eksperci z Sali Obsługi Klient</w:t>
      </w:r>
      <w:r w:rsidR="00974985">
        <w:rPr>
          <w:rFonts w:cs="Times New Roman"/>
          <w:b/>
          <w:color w:val="auto"/>
          <w:sz w:val="24"/>
          <w:szCs w:val="24"/>
        </w:rPr>
        <w:t>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114C30">
        <w:rPr>
          <w:rFonts w:cs="Times New Roman"/>
          <w:b/>
          <w:color w:val="auto"/>
          <w:sz w:val="24"/>
          <w:szCs w:val="24"/>
        </w:rPr>
        <w:t xml:space="preserve">będą pomagali zainteresowanym osobom w założeniu profilu na PUE i </w:t>
      </w:r>
      <w:r>
        <w:rPr>
          <w:rFonts w:cs="Times New Roman"/>
          <w:b/>
          <w:color w:val="auto"/>
          <w:sz w:val="24"/>
          <w:szCs w:val="24"/>
        </w:rPr>
        <w:t>poprawnym wypełnieniu wniosku o </w:t>
      </w:r>
      <w:r w:rsidRPr="00114C30">
        <w:rPr>
          <w:rFonts w:cs="Times New Roman"/>
          <w:b/>
          <w:color w:val="auto"/>
          <w:sz w:val="24"/>
          <w:szCs w:val="24"/>
        </w:rPr>
        <w:t>świadczenie 300+.</w:t>
      </w:r>
    </w:p>
    <w:p w:rsidR="00D86EE6" w:rsidRDefault="00D86EE6" w:rsidP="00D86EE6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W razie pytań </w:t>
      </w:r>
      <w:r w:rsidRPr="00C67339">
        <w:rPr>
          <w:rFonts w:asciiTheme="minorHAnsi" w:hAnsiTheme="minorHAnsi"/>
          <w:color w:val="auto"/>
          <w:szCs w:val="24"/>
        </w:rPr>
        <w:t>lub wątpliwości</w:t>
      </w:r>
      <w:r>
        <w:rPr>
          <w:rFonts w:asciiTheme="minorHAnsi" w:hAnsiTheme="minorHAnsi"/>
          <w:color w:val="auto"/>
          <w:szCs w:val="24"/>
        </w:rPr>
        <w:t>,</w:t>
      </w:r>
      <w:r w:rsidRPr="00C67339">
        <w:rPr>
          <w:rFonts w:asciiTheme="minorHAnsi" w:hAnsiTheme="minorHAnsi"/>
          <w:color w:val="auto"/>
          <w:szCs w:val="24"/>
        </w:rPr>
        <w:t xml:space="preserve"> szczegółowych </w:t>
      </w:r>
      <w:r>
        <w:rPr>
          <w:rFonts w:asciiTheme="minorHAnsi" w:hAnsiTheme="minorHAnsi"/>
          <w:color w:val="auto"/>
          <w:szCs w:val="24"/>
        </w:rPr>
        <w:t xml:space="preserve">informacji </w:t>
      </w:r>
      <w:r w:rsidRPr="00C67339">
        <w:rPr>
          <w:rFonts w:asciiTheme="minorHAnsi" w:hAnsiTheme="minorHAnsi"/>
          <w:color w:val="auto"/>
          <w:szCs w:val="24"/>
        </w:rPr>
        <w:t>udzielą Państwu</w:t>
      </w:r>
      <w:r>
        <w:rPr>
          <w:rFonts w:asciiTheme="minorHAnsi" w:hAnsiTheme="minorHAnsi"/>
          <w:color w:val="auto"/>
          <w:szCs w:val="24"/>
        </w:rPr>
        <w:t>,</w:t>
      </w:r>
      <w:r w:rsidRPr="00C67339">
        <w:rPr>
          <w:rFonts w:asciiTheme="minorHAnsi" w:hAnsiTheme="minorHAnsi"/>
          <w:color w:val="auto"/>
          <w:szCs w:val="24"/>
        </w:rPr>
        <w:t xml:space="preserve"> w</w:t>
      </w:r>
      <w:r>
        <w:rPr>
          <w:rFonts w:asciiTheme="minorHAnsi" w:hAnsiTheme="minorHAnsi"/>
          <w:color w:val="auto"/>
          <w:szCs w:val="24"/>
        </w:rPr>
        <w:t xml:space="preserve"> każdej placówce </w:t>
      </w:r>
      <w:r w:rsidRPr="00C67339">
        <w:rPr>
          <w:rFonts w:asciiTheme="minorHAnsi" w:hAnsiTheme="minorHAnsi"/>
          <w:color w:val="auto"/>
          <w:szCs w:val="24"/>
        </w:rPr>
        <w:t>ZUS</w:t>
      </w:r>
      <w:r>
        <w:rPr>
          <w:rFonts w:asciiTheme="minorHAnsi" w:hAnsiTheme="minorHAnsi"/>
          <w:color w:val="auto"/>
          <w:szCs w:val="24"/>
        </w:rPr>
        <w:t>,</w:t>
      </w:r>
      <w:r w:rsidRPr="00C67339">
        <w:rPr>
          <w:rFonts w:asciiTheme="minorHAnsi" w:hAnsiTheme="minorHAnsi"/>
          <w:color w:val="auto"/>
          <w:szCs w:val="24"/>
        </w:rPr>
        <w:t xml:space="preserve"> pracownicy sal</w:t>
      </w:r>
      <w:r>
        <w:rPr>
          <w:rFonts w:asciiTheme="minorHAnsi" w:hAnsiTheme="minorHAnsi"/>
          <w:color w:val="auto"/>
          <w:szCs w:val="24"/>
        </w:rPr>
        <w:t>i</w:t>
      </w:r>
      <w:r w:rsidRPr="00C67339">
        <w:rPr>
          <w:rFonts w:asciiTheme="minorHAnsi" w:hAnsiTheme="minorHAnsi"/>
          <w:color w:val="auto"/>
          <w:szCs w:val="24"/>
        </w:rPr>
        <w:t xml:space="preserve"> obsługi klientów lub </w:t>
      </w:r>
      <w:r>
        <w:rPr>
          <w:rFonts w:asciiTheme="minorHAnsi" w:hAnsiTheme="minorHAnsi"/>
          <w:color w:val="auto"/>
          <w:szCs w:val="24"/>
        </w:rPr>
        <w:t xml:space="preserve">pracownicy Centrum Obsługi Telefonicznej </w:t>
      </w:r>
      <w:r w:rsidRPr="00C67339">
        <w:rPr>
          <w:rFonts w:asciiTheme="minorHAnsi" w:hAnsiTheme="minorHAnsi"/>
          <w:color w:val="auto"/>
          <w:szCs w:val="24"/>
        </w:rPr>
        <w:t>pod numerem 22 560 16 00</w:t>
      </w:r>
      <w:r>
        <w:rPr>
          <w:rFonts w:asciiTheme="minorHAnsi" w:hAnsiTheme="minorHAnsi"/>
          <w:color w:val="auto"/>
          <w:szCs w:val="24"/>
        </w:rPr>
        <w:t>.</w:t>
      </w:r>
    </w:p>
    <w:p w:rsidR="00B07D9A" w:rsidRDefault="00B07D9A" w:rsidP="00B76CDA">
      <w:pPr>
        <w:spacing w:before="0" w:beforeAutospacing="0" w:after="0" w:afterAutospacing="0"/>
        <w:rPr>
          <w:szCs w:val="24"/>
          <w:shd w:val="clear" w:color="auto" w:fill="FFFFFF"/>
        </w:rPr>
      </w:pPr>
    </w:p>
    <w:p w:rsidR="00B07D9A" w:rsidRDefault="00B07D9A" w:rsidP="00B07D9A">
      <w:pPr>
        <w:spacing w:before="0" w:beforeAutospacing="0" w:after="0" w:afterAutospacing="0"/>
        <w:ind w:left="5529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Zakład Ubezpieczeń Społecznych</w:t>
      </w:r>
    </w:p>
    <w:p w:rsidR="005B7A5C" w:rsidRDefault="00B07D9A" w:rsidP="00B07D9A">
      <w:pPr>
        <w:spacing w:before="0" w:beforeAutospacing="0" w:after="0" w:afterAutospacing="0"/>
        <w:ind w:left="5529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Oddział w Bielsku-Białej</w:t>
      </w:r>
    </w:p>
    <w:p w:rsidR="005B7A5C" w:rsidRDefault="005B7A5C" w:rsidP="005B7A5C">
      <w:pPr>
        <w:spacing w:before="0" w:beforeAutospacing="0" w:after="0" w:afterAutospacing="0"/>
        <w:rPr>
          <w:rFonts w:cstheme="minorHAnsi"/>
          <w:szCs w:val="24"/>
        </w:rPr>
      </w:pPr>
    </w:p>
    <w:p w:rsidR="00974985" w:rsidRDefault="00974985" w:rsidP="005B7A5C">
      <w:pPr>
        <w:spacing w:before="0" w:beforeAutospacing="0" w:after="0" w:afterAutospacing="0"/>
        <w:rPr>
          <w:rFonts w:cstheme="minorHAnsi"/>
          <w:b/>
          <w:sz w:val="22"/>
          <w:szCs w:val="22"/>
        </w:rPr>
      </w:pPr>
    </w:p>
    <w:p w:rsidR="005B7A5C" w:rsidRPr="005B7A5C" w:rsidRDefault="005B7A5C" w:rsidP="005B7A5C">
      <w:pPr>
        <w:spacing w:before="0" w:beforeAutospacing="0" w:after="0" w:afterAutospacing="0"/>
        <w:rPr>
          <w:rFonts w:cstheme="minorHAnsi"/>
          <w:b/>
          <w:sz w:val="22"/>
          <w:szCs w:val="22"/>
        </w:rPr>
      </w:pPr>
      <w:r w:rsidRPr="005B7A5C">
        <w:rPr>
          <w:rFonts w:cstheme="minorHAnsi"/>
          <w:b/>
          <w:sz w:val="22"/>
          <w:szCs w:val="22"/>
        </w:rPr>
        <w:t>Podstawa Prawna:</w:t>
      </w:r>
    </w:p>
    <w:p w:rsidR="005B7A5C" w:rsidRPr="005B7A5C" w:rsidRDefault="005B7A5C" w:rsidP="005B7A5C">
      <w:pPr>
        <w:spacing w:before="0" w:beforeAutospacing="0" w:after="0" w:afterAutospacing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[1] </w:t>
      </w:r>
      <w:r w:rsidRPr="005B7A5C">
        <w:rPr>
          <w:rFonts w:cstheme="minorHAnsi"/>
          <w:sz w:val="22"/>
          <w:szCs w:val="22"/>
        </w:rPr>
        <w:t>Rozporządzeni</w:t>
      </w:r>
      <w:r>
        <w:rPr>
          <w:rFonts w:cstheme="minorHAnsi"/>
          <w:sz w:val="22"/>
          <w:szCs w:val="22"/>
        </w:rPr>
        <w:t>e</w:t>
      </w:r>
      <w:r w:rsidRPr="005B7A5C">
        <w:rPr>
          <w:rFonts w:cstheme="minorHAnsi"/>
          <w:sz w:val="22"/>
          <w:szCs w:val="22"/>
        </w:rPr>
        <w:t xml:space="preserve"> Rady Ministrów z dnia 15 czerwca 2021 r. </w:t>
      </w:r>
      <w:r w:rsidRPr="005B7A5C">
        <w:rPr>
          <w:rFonts w:cstheme="minorHAnsi"/>
          <w:iCs/>
          <w:sz w:val="22"/>
          <w:szCs w:val="22"/>
        </w:rPr>
        <w:t xml:space="preserve">w sprawie szczegółowych warunków realizacji rządowego programu „Dobry start” </w:t>
      </w:r>
      <w:r w:rsidRPr="005B7A5C">
        <w:rPr>
          <w:rFonts w:cstheme="minorHAnsi"/>
          <w:sz w:val="22"/>
          <w:szCs w:val="22"/>
        </w:rPr>
        <w:t>(Dz. U. z 2021 r. poz. 1092).</w:t>
      </w:r>
    </w:p>
    <w:p w:rsidR="005B7A5C" w:rsidRDefault="005B7A5C" w:rsidP="00B07D9A">
      <w:pPr>
        <w:spacing w:before="0" w:beforeAutospacing="0" w:after="0" w:afterAutospacing="0"/>
        <w:ind w:left="5529"/>
        <w:jc w:val="center"/>
        <w:rPr>
          <w:rFonts w:asciiTheme="minorHAnsi" w:hAnsiTheme="minorHAnsi"/>
          <w:color w:val="auto"/>
          <w:szCs w:val="24"/>
        </w:rPr>
      </w:pPr>
    </w:p>
    <w:sectPr w:rsidR="005B7A5C" w:rsidSect="005B7A5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781"/>
    <w:multiLevelType w:val="hybridMultilevel"/>
    <w:tmpl w:val="811A5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26D57"/>
    <w:multiLevelType w:val="hybridMultilevel"/>
    <w:tmpl w:val="FEBC3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45E22"/>
    <w:multiLevelType w:val="hybridMultilevel"/>
    <w:tmpl w:val="2048F3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9BC47EC"/>
    <w:multiLevelType w:val="hybridMultilevel"/>
    <w:tmpl w:val="F9E2F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47FC3"/>
    <w:multiLevelType w:val="hybridMultilevel"/>
    <w:tmpl w:val="5358CE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FE3F86"/>
    <w:multiLevelType w:val="hybridMultilevel"/>
    <w:tmpl w:val="5C408C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541D26"/>
    <w:multiLevelType w:val="hybridMultilevel"/>
    <w:tmpl w:val="D528DFFE"/>
    <w:lvl w:ilvl="0" w:tplc="AF8AAE46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F03D4D"/>
    <w:multiLevelType w:val="hybridMultilevel"/>
    <w:tmpl w:val="0C0C9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DA"/>
    <w:rsid w:val="000D3181"/>
    <w:rsid w:val="000F2E75"/>
    <w:rsid w:val="00114C30"/>
    <w:rsid w:val="00126336"/>
    <w:rsid w:val="002326F6"/>
    <w:rsid w:val="00364644"/>
    <w:rsid w:val="00371934"/>
    <w:rsid w:val="003A35A3"/>
    <w:rsid w:val="003A42AB"/>
    <w:rsid w:val="004B2CE9"/>
    <w:rsid w:val="00552F87"/>
    <w:rsid w:val="00583E94"/>
    <w:rsid w:val="005B7A5C"/>
    <w:rsid w:val="00653B7F"/>
    <w:rsid w:val="009272E2"/>
    <w:rsid w:val="00974985"/>
    <w:rsid w:val="00B07D9A"/>
    <w:rsid w:val="00B76CDA"/>
    <w:rsid w:val="00CB0375"/>
    <w:rsid w:val="00D8570C"/>
    <w:rsid w:val="00D86EE6"/>
    <w:rsid w:val="00EC6B1C"/>
    <w:rsid w:val="00F9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CD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6C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C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C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D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xxxxmsonormal">
    <w:name w:val="x_xxxmsonormal"/>
    <w:basedOn w:val="Normalny"/>
    <w:rsid w:val="00371934"/>
    <w:pPr>
      <w:jc w:val="left"/>
    </w:pPr>
    <w:rPr>
      <w:rFonts w:eastAsiaTheme="minorHAnsi" w:cs="Calibri"/>
      <w:color w:val="auto"/>
      <w:sz w:val="22"/>
      <w:szCs w:val="22"/>
    </w:rPr>
  </w:style>
  <w:style w:type="paragraph" w:customStyle="1" w:styleId="Jednostka">
    <w:name w:val="Jednostka"/>
    <w:basedOn w:val="Normalny"/>
    <w:link w:val="JednostkaZnak"/>
    <w:qFormat/>
    <w:rsid w:val="00371934"/>
    <w:pPr>
      <w:spacing w:before="0" w:beforeAutospacing="0" w:after="0" w:afterAutospacing="0" w:line="276" w:lineRule="auto"/>
      <w:jc w:val="left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371934"/>
    <w:rPr>
      <w:color w:val="000000" w:themeColor="text1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570C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CD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6C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C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C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D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xxxxmsonormal">
    <w:name w:val="x_xxxmsonormal"/>
    <w:basedOn w:val="Normalny"/>
    <w:rsid w:val="00371934"/>
    <w:pPr>
      <w:jc w:val="left"/>
    </w:pPr>
    <w:rPr>
      <w:rFonts w:eastAsiaTheme="minorHAnsi" w:cs="Calibri"/>
      <w:color w:val="auto"/>
      <w:sz w:val="22"/>
      <w:szCs w:val="22"/>
    </w:rPr>
  </w:style>
  <w:style w:type="paragraph" w:customStyle="1" w:styleId="Jednostka">
    <w:name w:val="Jednostka"/>
    <w:basedOn w:val="Normalny"/>
    <w:link w:val="JednostkaZnak"/>
    <w:qFormat/>
    <w:rsid w:val="00371934"/>
    <w:pPr>
      <w:spacing w:before="0" w:beforeAutospacing="0" w:after="0" w:afterAutospacing="0" w:line="276" w:lineRule="auto"/>
      <w:jc w:val="left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371934"/>
    <w:rPr>
      <w:color w:val="000000" w:themeColor="text1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570C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Willmann,  Monika</dc:creator>
  <cp:lastModifiedBy>Willmann,  Monika</cp:lastModifiedBy>
  <cp:revision>19</cp:revision>
  <cp:lastPrinted>2021-06-30T06:35:00Z</cp:lastPrinted>
  <dcterms:created xsi:type="dcterms:W3CDTF">2019-10-17T08:36:00Z</dcterms:created>
  <dcterms:modified xsi:type="dcterms:W3CDTF">2021-06-30T09:18:00Z</dcterms:modified>
</cp:coreProperties>
</file>